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01" w:rsidRDefault="00D55501" w:rsidP="008C3D60"/>
    <w:p w:rsidR="008C3D60" w:rsidRDefault="008C3D60" w:rsidP="008C3D60"/>
    <w:tbl>
      <w:tblPr>
        <w:tblW w:w="8156" w:type="dxa"/>
        <w:tblInd w:w="108" w:type="dxa"/>
        <w:tblLook w:val="04A0" w:firstRow="1" w:lastRow="0" w:firstColumn="1" w:lastColumn="0" w:noHBand="0" w:noVBand="1"/>
      </w:tblPr>
      <w:tblGrid>
        <w:gridCol w:w="8356"/>
      </w:tblGrid>
      <w:tr w:rsidR="008C3D60" w:rsidRPr="008C3D60" w:rsidTr="008C3D60">
        <w:trPr>
          <w:trHeight w:val="600"/>
        </w:trPr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60" w:rsidRPr="008C3D60" w:rsidRDefault="008C3D60" w:rsidP="008C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C3D6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ПРЕЙСКУРАНТ ЦЕН</w:t>
            </w:r>
          </w:p>
        </w:tc>
      </w:tr>
      <w:tr w:rsidR="008C3D60" w:rsidRPr="008C3D60" w:rsidTr="008C3D60">
        <w:trPr>
          <w:trHeight w:val="342"/>
        </w:trPr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60" w:rsidRDefault="008C3D60" w:rsidP="008C3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8C3D60" w:rsidRPr="008C3D60" w:rsidRDefault="008C3D60" w:rsidP="008C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C3D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Хирургические стоматологические услуги</w:t>
            </w:r>
          </w:p>
          <w:p w:rsidR="008C3D60" w:rsidRDefault="008C3D60" w:rsidP="008C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140" w:type="dxa"/>
              <w:tblLook w:val="04A0" w:firstRow="1" w:lastRow="0" w:firstColumn="1" w:lastColumn="0" w:noHBand="0" w:noVBand="1"/>
            </w:tblPr>
            <w:tblGrid>
              <w:gridCol w:w="8140"/>
            </w:tblGrid>
            <w:tr w:rsidR="008C3D60" w:rsidRPr="008C3D60" w:rsidTr="008C3D60">
              <w:trPr>
                <w:trHeight w:val="499"/>
              </w:trPr>
              <w:tc>
                <w:tcPr>
                  <w:tcW w:w="8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D60" w:rsidRPr="008C3D60" w:rsidRDefault="008C3D60" w:rsidP="008C3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proofErr w:type="spellStart"/>
                  <w:r w:rsidRPr="008C3D6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ОО</w:t>
                  </w:r>
                  <w:proofErr w:type="gramStart"/>
                  <w:r w:rsidRPr="008C3D6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О"</w:t>
                  </w:r>
                  <w:proofErr w:type="gramEnd"/>
                  <w:r w:rsidRPr="008C3D6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Риал</w:t>
                  </w:r>
                  <w:proofErr w:type="spellEnd"/>
                  <w:r w:rsidRPr="008C3D6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"</w:t>
                  </w:r>
                </w:p>
              </w:tc>
            </w:tr>
            <w:tr w:rsidR="008C3D60" w:rsidRPr="008C3D60" w:rsidTr="008C3D60">
              <w:trPr>
                <w:trHeight w:val="285"/>
              </w:trPr>
              <w:tc>
                <w:tcPr>
                  <w:tcW w:w="8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3D60" w:rsidRPr="008C3D60" w:rsidRDefault="008C3D60" w:rsidP="008C3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D60" w:rsidRPr="008C3D60" w:rsidTr="008C3D60">
              <w:trPr>
                <w:trHeight w:val="285"/>
              </w:trPr>
              <w:tc>
                <w:tcPr>
                  <w:tcW w:w="8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D60" w:rsidRPr="008C3D60" w:rsidRDefault="008C3D60" w:rsidP="008C3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D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</w:t>
                  </w:r>
                  <w:r w:rsidRPr="008C3D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8C3D60" w:rsidRPr="008C3D60" w:rsidTr="008C3D60">
              <w:trPr>
                <w:trHeight w:val="285"/>
              </w:trPr>
              <w:tc>
                <w:tcPr>
                  <w:tcW w:w="8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D60" w:rsidRPr="008C3D60" w:rsidRDefault="008C3D60" w:rsidP="008C3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C3D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Директор </w:t>
                  </w:r>
                  <w:proofErr w:type="spellStart"/>
                  <w:r w:rsidRPr="008C3D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ОО</w:t>
                  </w:r>
                  <w:proofErr w:type="gramStart"/>
                  <w:r w:rsidRPr="008C3D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О"</w:t>
                  </w:r>
                  <w:proofErr w:type="gramEnd"/>
                  <w:r w:rsidRPr="008C3D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Риал</w:t>
                  </w:r>
                  <w:proofErr w:type="spellEnd"/>
                  <w:r w:rsidRPr="008C3D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</w:tr>
            <w:tr w:rsidR="008C3D60" w:rsidRPr="008C3D60" w:rsidTr="008C3D60">
              <w:trPr>
                <w:trHeight w:val="285"/>
              </w:trPr>
              <w:tc>
                <w:tcPr>
                  <w:tcW w:w="8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D60" w:rsidRPr="008C3D60" w:rsidRDefault="008C3D60" w:rsidP="008C3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C3D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Елисеев А.Ю.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___________</w:t>
                  </w:r>
                </w:p>
              </w:tc>
            </w:tr>
            <w:tr w:rsidR="008C3D60" w:rsidRPr="008C3D60" w:rsidTr="008C3D60">
              <w:trPr>
                <w:trHeight w:val="360"/>
              </w:trPr>
              <w:tc>
                <w:tcPr>
                  <w:tcW w:w="8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D60" w:rsidRPr="008C3D60" w:rsidRDefault="008C3D60" w:rsidP="008C3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3D60" w:rsidRPr="008C3D60" w:rsidRDefault="008C3D60" w:rsidP="008C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2015"/>
        <w:gridCol w:w="5639"/>
        <w:gridCol w:w="1808"/>
      </w:tblGrid>
      <w:tr w:rsidR="008C3D60" w:rsidRPr="008C3D60" w:rsidTr="008C3D60">
        <w:trPr>
          <w:trHeight w:val="945"/>
        </w:trPr>
        <w:tc>
          <w:tcPr>
            <w:tcW w:w="993" w:type="dxa"/>
            <w:hideMark/>
          </w:tcPr>
          <w:p w:rsidR="008C3D60" w:rsidRPr="008C3D60" w:rsidRDefault="008C3D60" w:rsidP="008C3D60">
            <w:pPr>
              <w:rPr>
                <w:b/>
                <w:bCs/>
              </w:rPr>
            </w:pPr>
            <w:bookmarkStart w:id="0" w:name="_GoBack" w:colFirst="0" w:colLast="0"/>
            <w:r w:rsidRPr="008C3D60">
              <w:rPr>
                <w:b/>
                <w:bCs/>
              </w:rPr>
              <w:t>Код услуги</w:t>
            </w:r>
          </w:p>
        </w:tc>
        <w:tc>
          <w:tcPr>
            <w:tcW w:w="2015" w:type="dxa"/>
            <w:hideMark/>
          </w:tcPr>
          <w:p w:rsidR="008C3D60" w:rsidRPr="008C3D60" w:rsidRDefault="008C3D60" w:rsidP="008C3D60">
            <w:pPr>
              <w:rPr>
                <w:b/>
                <w:bCs/>
              </w:rPr>
            </w:pPr>
            <w:r w:rsidRPr="008C3D60">
              <w:rPr>
                <w:b/>
                <w:bCs/>
              </w:rPr>
              <w:t>Номенклатурный код услуги</w:t>
            </w:r>
          </w:p>
        </w:tc>
        <w:tc>
          <w:tcPr>
            <w:tcW w:w="5640" w:type="dxa"/>
            <w:hideMark/>
          </w:tcPr>
          <w:p w:rsidR="008C3D60" w:rsidRPr="008C3D60" w:rsidRDefault="008C3D60" w:rsidP="008C3D60">
            <w:pPr>
              <w:rPr>
                <w:b/>
                <w:bCs/>
              </w:rPr>
            </w:pPr>
            <w:r w:rsidRPr="008C3D60">
              <w:rPr>
                <w:b/>
                <w:bCs/>
              </w:rPr>
              <w:t>Наименование услуги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pPr>
              <w:rPr>
                <w:b/>
                <w:bCs/>
              </w:rPr>
            </w:pPr>
            <w:r w:rsidRPr="008C3D60">
              <w:rPr>
                <w:b/>
                <w:bCs/>
              </w:rPr>
              <w:t>Цена</w:t>
            </w:r>
            <w:proofErr w:type="gramStart"/>
            <w:r w:rsidRPr="008C3D60">
              <w:rPr>
                <w:b/>
                <w:bCs/>
              </w:rPr>
              <w:t xml:space="preserve"> ,</w:t>
            </w:r>
            <w:proofErr w:type="gramEnd"/>
            <w:r w:rsidRPr="008C3D60">
              <w:rPr>
                <w:b/>
                <w:bCs/>
              </w:rPr>
              <w:t xml:space="preserve"> руб.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8C3D60" w:rsidP="008C3D60"/>
        </w:tc>
        <w:tc>
          <w:tcPr>
            <w:tcW w:w="2015" w:type="dxa"/>
            <w:hideMark/>
          </w:tcPr>
          <w:p w:rsidR="008C3D60" w:rsidRPr="008C3D60" w:rsidRDefault="008C3D60" w:rsidP="008C3D60">
            <w:pPr>
              <w:rPr>
                <w:b/>
                <w:bCs/>
              </w:rPr>
            </w:pPr>
            <w:r w:rsidRPr="008C3D60">
              <w:rPr>
                <w:b/>
                <w:bCs/>
              </w:rPr>
              <w:t> 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pPr>
              <w:rPr>
                <w:b/>
                <w:bCs/>
              </w:rPr>
            </w:pPr>
            <w:r w:rsidRPr="008C3D60">
              <w:rPr>
                <w:b/>
                <w:bCs/>
              </w:rPr>
              <w:t>Осмотр полости рта, консультация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 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9.1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B01.067.001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Прием (осмотр, консультация) врача-стоматолога-хирурга первичный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500,00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9.2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B01.067.002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Прием (осмотр, консультация) врача-стоматолога-хирурга повторный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250,00</w:t>
            </w:r>
          </w:p>
        </w:tc>
      </w:tr>
      <w:tr w:rsidR="008C3D60" w:rsidRPr="008C3D60" w:rsidTr="005D7499">
        <w:trPr>
          <w:trHeight w:val="750"/>
        </w:trPr>
        <w:tc>
          <w:tcPr>
            <w:tcW w:w="993" w:type="dxa"/>
          </w:tcPr>
          <w:p w:rsidR="008C3D60" w:rsidRPr="008C3D60" w:rsidRDefault="005D7499" w:rsidP="008C3D60">
            <w:r>
              <w:t>9.3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B01.067.003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Прием (осмотр, консультация) с расшифровкой дополнительных диагностических исследований врача-стоматолога-хирурга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1 500,00</w:t>
            </w:r>
          </w:p>
        </w:tc>
      </w:tr>
      <w:tr w:rsidR="008C3D60" w:rsidRPr="008C3D60" w:rsidTr="008C3D60">
        <w:trPr>
          <w:trHeight w:val="375"/>
        </w:trPr>
        <w:tc>
          <w:tcPr>
            <w:tcW w:w="993" w:type="dxa"/>
            <w:hideMark/>
          </w:tcPr>
          <w:p w:rsidR="008C3D60" w:rsidRPr="008C3D60" w:rsidRDefault="008C3D60" w:rsidP="008C3D60">
            <w:r w:rsidRPr="008C3D60">
              <w:t>2.0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pPr>
              <w:rPr>
                <w:b/>
                <w:bCs/>
              </w:rPr>
            </w:pPr>
            <w:r w:rsidRPr="008C3D60">
              <w:rPr>
                <w:b/>
                <w:bCs/>
              </w:rPr>
              <w:t>Анестезия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 </w:t>
            </w:r>
          </w:p>
        </w:tc>
      </w:tr>
      <w:tr w:rsidR="008C3D60" w:rsidRPr="008C3D60" w:rsidTr="008C3D60">
        <w:trPr>
          <w:trHeight w:val="375"/>
        </w:trPr>
        <w:tc>
          <w:tcPr>
            <w:tcW w:w="993" w:type="dxa"/>
            <w:hideMark/>
          </w:tcPr>
          <w:p w:rsidR="008C3D60" w:rsidRPr="008C3D60" w:rsidRDefault="008C3D60" w:rsidP="008C3D60">
            <w:r w:rsidRPr="008C3D60">
              <w:t>2.1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B01.003.004.002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Проводниковая анестезия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600,00</w:t>
            </w:r>
          </w:p>
        </w:tc>
      </w:tr>
      <w:tr w:rsidR="008C3D60" w:rsidRPr="008C3D60" w:rsidTr="008C3D60">
        <w:trPr>
          <w:trHeight w:val="375"/>
        </w:trPr>
        <w:tc>
          <w:tcPr>
            <w:tcW w:w="993" w:type="dxa"/>
            <w:hideMark/>
          </w:tcPr>
          <w:p w:rsidR="008C3D60" w:rsidRPr="008C3D60" w:rsidRDefault="008C3D60" w:rsidP="008C3D60">
            <w:r w:rsidRPr="008C3D60">
              <w:t>2.2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B01.003.004.004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Аппликационная анестезия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100,00</w:t>
            </w:r>
          </w:p>
        </w:tc>
      </w:tr>
      <w:tr w:rsidR="008C3D60" w:rsidRPr="008C3D60" w:rsidTr="008C3D60">
        <w:trPr>
          <w:trHeight w:val="375"/>
        </w:trPr>
        <w:tc>
          <w:tcPr>
            <w:tcW w:w="993" w:type="dxa"/>
            <w:hideMark/>
          </w:tcPr>
          <w:p w:rsidR="008C3D60" w:rsidRPr="008C3D60" w:rsidRDefault="008C3D60" w:rsidP="008C3D60">
            <w:r w:rsidRPr="008C3D60">
              <w:t>2.3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B01.003.004.005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Инфильтрационная анестезия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600,00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8C3D60" w:rsidP="008C3D60"/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noWrap/>
            <w:hideMark/>
          </w:tcPr>
          <w:p w:rsidR="008C3D60" w:rsidRPr="008C3D60" w:rsidRDefault="008C3D60">
            <w:pPr>
              <w:rPr>
                <w:b/>
                <w:bCs/>
              </w:rPr>
            </w:pPr>
            <w:r w:rsidRPr="008C3D60">
              <w:rPr>
                <w:b/>
                <w:bCs/>
              </w:rPr>
              <w:t>Удаление зубов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 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9.4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A16.07.001.001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Удаление временного зуба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1 000,00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9.5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A16.07.001.001.001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Удаление стенки постоянного зуба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1000,00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9.6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A16.07.001.001.002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Удаление постоянного зуба с I-II степенью подвижности (простое)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1 500,00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9.7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A16.07.001.001.003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Удаление постоянного однокорневого зуба (сложное)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2 400,00</w:t>
            </w:r>
          </w:p>
        </w:tc>
      </w:tr>
      <w:tr w:rsidR="008C3D60" w:rsidRPr="008C3D60" w:rsidTr="005D7499">
        <w:trPr>
          <w:trHeight w:val="510"/>
        </w:trPr>
        <w:tc>
          <w:tcPr>
            <w:tcW w:w="993" w:type="dxa"/>
          </w:tcPr>
          <w:p w:rsidR="008C3D60" w:rsidRPr="008C3D60" w:rsidRDefault="005D7499" w:rsidP="008C3D60">
            <w:r>
              <w:t>9.8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A16.07.001.003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Удаление зуба сложное с разъединением корней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2 500,00</w:t>
            </w:r>
          </w:p>
        </w:tc>
      </w:tr>
      <w:tr w:rsidR="008C3D60" w:rsidRPr="008C3D60" w:rsidTr="005D7499">
        <w:trPr>
          <w:trHeight w:val="750"/>
        </w:trPr>
        <w:tc>
          <w:tcPr>
            <w:tcW w:w="993" w:type="dxa"/>
          </w:tcPr>
          <w:p w:rsidR="008C3D60" w:rsidRPr="008C3D60" w:rsidRDefault="005D7499" w:rsidP="008C3D60">
            <w:r>
              <w:t>9.9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A16.07.001.003.001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Сложное удаление  постоянного зуба  с отслаиванием </w:t>
            </w:r>
            <w:proofErr w:type="spellStart"/>
            <w:r w:rsidRPr="008C3D60">
              <w:t>слизисто-надкостичного</w:t>
            </w:r>
            <w:proofErr w:type="spellEnd"/>
            <w:r w:rsidRPr="008C3D60">
              <w:t xml:space="preserve"> лоскута, выпиливание фрагмента кортикальной пластинки, альвеолярного отростка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2 500,00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9.10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A16.07.024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Операция удаления </w:t>
            </w:r>
            <w:proofErr w:type="spellStart"/>
            <w:r w:rsidRPr="008C3D60">
              <w:t>дистопированного</w:t>
            </w:r>
            <w:proofErr w:type="spellEnd"/>
            <w:r w:rsidRPr="008C3D60">
              <w:t xml:space="preserve"> зуба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7 000,00</w:t>
            </w:r>
          </w:p>
        </w:tc>
      </w:tr>
      <w:tr w:rsidR="008C3D60" w:rsidRPr="008C3D60" w:rsidTr="005D7499">
        <w:trPr>
          <w:trHeight w:val="420"/>
        </w:trPr>
        <w:tc>
          <w:tcPr>
            <w:tcW w:w="993" w:type="dxa"/>
          </w:tcPr>
          <w:p w:rsidR="008C3D60" w:rsidRPr="008C3D60" w:rsidRDefault="005D7499" w:rsidP="008C3D60">
            <w:r>
              <w:t>9.11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A16.07.024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Операция удаления ретинированного, сверхкомплектного зуба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7 000,00</w:t>
            </w:r>
          </w:p>
        </w:tc>
      </w:tr>
      <w:tr w:rsidR="008C3D60" w:rsidRPr="008C3D60" w:rsidTr="005D7499">
        <w:trPr>
          <w:trHeight w:val="750"/>
        </w:trPr>
        <w:tc>
          <w:tcPr>
            <w:tcW w:w="993" w:type="dxa"/>
          </w:tcPr>
          <w:p w:rsidR="008C3D60" w:rsidRPr="008C3D60" w:rsidRDefault="005D7499" w:rsidP="008C3D60">
            <w:r>
              <w:t>9.12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A16.07.095.001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Остановка луночного кровотечения без наложения швов методом тампонады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850,00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lastRenderedPageBreak/>
              <w:t>9.13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A16.07.095.002.001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Остановка луночного кровотечения без наложения швов с использованием </w:t>
            </w:r>
            <w:proofErr w:type="spellStart"/>
            <w:r w:rsidRPr="008C3D60">
              <w:t>гемостатических</w:t>
            </w:r>
            <w:proofErr w:type="spellEnd"/>
            <w:r w:rsidRPr="008C3D60">
              <w:t xml:space="preserve"> материалов отечественного производства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500,00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9.14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A16.07.095.002.002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Остановка луночного кровотечения без наложения швов с использованием </w:t>
            </w:r>
            <w:proofErr w:type="spellStart"/>
            <w:r w:rsidRPr="008C3D60">
              <w:t>гемостатических</w:t>
            </w:r>
            <w:proofErr w:type="spellEnd"/>
            <w:r w:rsidRPr="008C3D60">
              <w:t xml:space="preserve"> материалов импортного производства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500,00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9.15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A16.07.013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proofErr w:type="gramStart"/>
            <w:r w:rsidRPr="008C3D60">
              <w:t>Отсроченный</w:t>
            </w:r>
            <w:proofErr w:type="gramEnd"/>
            <w:r w:rsidRPr="008C3D60">
              <w:t xml:space="preserve"> </w:t>
            </w:r>
            <w:proofErr w:type="spellStart"/>
            <w:r w:rsidRPr="008C3D60">
              <w:t>кюретаж</w:t>
            </w:r>
            <w:proofErr w:type="spellEnd"/>
            <w:r w:rsidRPr="008C3D60">
              <w:t xml:space="preserve"> лунки удаленного зуба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2 000,00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9.16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A16.07.058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Лечение перикоронита (промывание, рассечение и/или иссечение капюшона)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1 000,00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9.17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A16.07.014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Вскрытие и дренирование абсцесса полости рта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1 500,00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9.18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A15.07.002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Наложение повязки при операциях в полости рта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850,00</w:t>
            </w:r>
          </w:p>
        </w:tc>
      </w:tr>
      <w:tr w:rsidR="008C3D60" w:rsidRPr="008C3D60" w:rsidTr="005D7499">
        <w:trPr>
          <w:trHeight w:val="750"/>
        </w:trPr>
        <w:tc>
          <w:tcPr>
            <w:tcW w:w="993" w:type="dxa"/>
          </w:tcPr>
          <w:p w:rsidR="008C3D60" w:rsidRPr="008C3D60" w:rsidRDefault="008C3D60" w:rsidP="008C3D60"/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pPr>
              <w:rPr>
                <w:b/>
                <w:bCs/>
              </w:rPr>
            </w:pPr>
            <w:r w:rsidRPr="008C3D60">
              <w:rPr>
                <w:b/>
                <w:bCs/>
              </w:rPr>
              <w:t xml:space="preserve">Операция </w:t>
            </w:r>
            <w:proofErr w:type="gramStart"/>
            <w:r w:rsidRPr="008C3D60">
              <w:rPr>
                <w:b/>
                <w:bCs/>
              </w:rPr>
              <w:t>удаления доброкачественных новообразований мягких тканей полости рта</w:t>
            </w:r>
            <w:proofErr w:type="gramEnd"/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 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9.19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A16.01.016.001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Удаление  атеромы, эпулиса (других доброкачественных новообразований мягких тканей) до 2 см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3 400,00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9.20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A16.01.016.002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Удаление кисты, атеромы, эпулиса, (других доброкачественных новообразований мягких тканей) от 2 см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5 100,00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9.21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A16.30.032.001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Иссечение новообразования мягких тканей (</w:t>
            </w:r>
            <w:proofErr w:type="spellStart"/>
            <w:r w:rsidRPr="008C3D60">
              <w:t>ретенционная</w:t>
            </w:r>
            <w:proofErr w:type="spellEnd"/>
            <w:r w:rsidRPr="008C3D60">
              <w:t xml:space="preserve"> киста) до 2 см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4 200,00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9.22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A16.30.032.002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Иссечение новообразования мягких тканей (</w:t>
            </w:r>
            <w:proofErr w:type="spellStart"/>
            <w:r w:rsidRPr="008C3D60">
              <w:t>ретенционная</w:t>
            </w:r>
            <w:proofErr w:type="spellEnd"/>
            <w:r w:rsidRPr="008C3D60">
              <w:t xml:space="preserve"> киста) от 2 см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5 900,00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8C3D60" w:rsidP="008C3D60"/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noWrap/>
            <w:hideMark/>
          </w:tcPr>
          <w:p w:rsidR="008C3D60" w:rsidRPr="008C3D60" w:rsidRDefault="008C3D60">
            <w:pPr>
              <w:rPr>
                <w:b/>
                <w:bCs/>
              </w:rPr>
            </w:pPr>
            <w:r w:rsidRPr="008C3D60">
              <w:rPr>
                <w:b/>
                <w:bCs/>
              </w:rPr>
              <w:t xml:space="preserve">Хирургическая обработка мягких тканей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 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9.23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A16.01.004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Хирургическая обработка раны или инфицированной ткани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850,00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9.24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A16.07.097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Наложение шва на слизистую оболочку рта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1 000,00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8C3D60" w:rsidP="008C3D60"/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pPr>
              <w:rPr>
                <w:b/>
                <w:bCs/>
              </w:rPr>
            </w:pPr>
            <w:proofErr w:type="spellStart"/>
            <w:r w:rsidRPr="008C3D60">
              <w:rPr>
                <w:b/>
                <w:bCs/>
              </w:rPr>
              <w:t>Рекоструктивные</w:t>
            </w:r>
            <w:proofErr w:type="spellEnd"/>
            <w:r w:rsidRPr="008C3D60">
              <w:rPr>
                <w:b/>
                <w:bCs/>
              </w:rPr>
              <w:t xml:space="preserve"> операции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 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9.25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A16.07.017.002.001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Коррекция объема и формы альвеолярного отростка в области одного зуба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2 500,00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9.26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A16.07.017.002.002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Операция удаления доброкачественного новообразования костной ткани,           врожденный экзостоз (остеома)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5 900.00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8C3D60" w:rsidP="008C3D60"/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pPr>
              <w:rPr>
                <w:b/>
                <w:bCs/>
              </w:rPr>
            </w:pPr>
            <w:proofErr w:type="spellStart"/>
            <w:r w:rsidRPr="008C3D60">
              <w:rPr>
                <w:b/>
                <w:bCs/>
              </w:rPr>
              <w:t>Вестибулопластика</w:t>
            </w:r>
            <w:proofErr w:type="spellEnd"/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 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9.27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A16.07.045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proofErr w:type="spellStart"/>
            <w:r w:rsidRPr="008C3D60">
              <w:t>Вестибулопластика</w:t>
            </w:r>
            <w:proofErr w:type="spellEnd"/>
            <w:r w:rsidRPr="008C3D60">
              <w:t xml:space="preserve">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8 500,00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8C3D60" w:rsidP="008C3D60"/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pPr>
              <w:rPr>
                <w:b/>
                <w:bCs/>
              </w:rPr>
            </w:pPr>
            <w:proofErr w:type="spellStart"/>
            <w:r w:rsidRPr="008C3D60">
              <w:rPr>
                <w:b/>
                <w:bCs/>
              </w:rPr>
              <w:t>Гингивопластика</w:t>
            </w:r>
            <w:proofErr w:type="spellEnd"/>
            <w:r w:rsidRPr="008C3D60">
              <w:rPr>
                <w:b/>
                <w:bCs/>
              </w:rPr>
              <w:t xml:space="preserve">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 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9.28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A16.07.090.001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proofErr w:type="spellStart"/>
            <w:r w:rsidRPr="008C3D60">
              <w:t>Гингивотомия</w:t>
            </w:r>
            <w:proofErr w:type="spellEnd"/>
            <w:r w:rsidRPr="008C3D60">
              <w:t xml:space="preserve"> в области 1-2 зубов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2 500,00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8C3D60" w:rsidP="008C3D60"/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noWrap/>
            <w:hideMark/>
          </w:tcPr>
          <w:p w:rsidR="008C3D60" w:rsidRPr="008C3D60" w:rsidRDefault="008C3D60">
            <w:pPr>
              <w:rPr>
                <w:b/>
                <w:bCs/>
              </w:rPr>
            </w:pPr>
            <w:r w:rsidRPr="008C3D60">
              <w:rPr>
                <w:b/>
                <w:bCs/>
              </w:rPr>
              <w:t>Лечение аномалий развития уздечек губ и языка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 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9.29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A16.07.042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Пластика уздечки верхней губы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3 000,00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9.30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A16.07.043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Пластика уздечки нижней губы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3 000,00</w:t>
            </w:r>
          </w:p>
        </w:tc>
      </w:tr>
      <w:tr w:rsidR="008C3D60" w:rsidRPr="008C3D60" w:rsidTr="005D7499">
        <w:trPr>
          <w:trHeight w:val="450"/>
        </w:trPr>
        <w:tc>
          <w:tcPr>
            <w:tcW w:w="993" w:type="dxa"/>
          </w:tcPr>
          <w:p w:rsidR="008C3D60" w:rsidRPr="008C3D60" w:rsidRDefault="005D7499" w:rsidP="008C3D60">
            <w:r>
              <w:t>9.31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A16.07.044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Пластика уздечки языка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3 000.00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8C3D60" w:rsidP="008C3D60"/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noWrap/>
            <w:hideMark/>
          </w:tcPr>
          <w:p w:rsidR="008C3D60" w:rsidRPr="008C3D60" w:rsidRDefault="008C3D60">
            <w:pPr>
              <w:rPr>
                <w:b/>
                <w:bCs/>
              </w:rPr>
            </w:pPr>
            <w:r w:rsidRPr="008C3D60">
              <w:rPr>
                <w:b/>
                <w:bCs/>
              </w:rPr>
              <w:t>Лечение заболеваний слюнных желез: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 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9.32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A11.07.025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Промывание протока слюнной железы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1 000,00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9.33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A16.22.012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Удаление камней из протоков слюнных желез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2 000.00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8C3D60" w:rsidP="008C3D60"/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noWrap/>
            <w:hideMark/>
          </w:tcPr>
          <w:p w:rsidR="008C3D60" w:rsidRPr="008C3D60" w:rsidRDefault="008C3D60">
            <w:pPr>
              <w:rPr>
                <w:b/>
                <w:bCs/>
              </w:rPr>
            </w:pPr>
            <w:r w:rsidRPr="008C3D60">
              <w:rPr>
                <w:b/>
                <w:bCs/>
              </w:rPr>
              <w:t>Имплантация: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 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t>9.34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A16.07.054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Внутрикостная дентальная имплантация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30 000.00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</w:tcPr>
          <w:p w:rsidR="008C3D60" w:rsidRPr="008C3D60" w:rsidRDefault="005D7499" w:rsidP="008C3D60">
            <w:r>
              <w:lastRenderedPageBreak/>
              <w:t>9.35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A16.07.054.001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Внутрикостная дентальная имплантация (переустановка)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 </w:t>
            </w:r>
          </w:p>
        </w:tc>
      </w:tr>
      <w:tr w:rsidR="008C3D60" w:rsidRPr="008C3D60" w:rsidTr="005D7499">
        <w:trPr>
          <w:trHeight w:val="390"/>
        </w:trPr>
        <w:tc>
          <w:tcPr>
            <w:tcW w:w="993" w:type="dxa"/>
          </w:tcPr>
          <w:p w:rsidR="008C3D60" w:rsidRPr="008C3D60" w:rsidRDefault="005D7499" w:rsidP="008C3D60">
            <w:r>
              <w:t>9.36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A16.07.055 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Синус-</w:t>
            </w:r>
            <w:proofErr w:type="spellStart"/>
            <w:r w:rsidRPr="008C3D60">
              <w:t>лифтинг</w:t>
            </w:r>
            <w:proofErr w:type="spellEnd"/>
            <w:r w:rsidRPr="008C3D60">
              <w:t xml:space="preserve"> (костная пластика, </w:t>
            </w:r>
            <w:proofErr w:type="spellStart"/>
            <w:r w:rsidRPr="008C3D60">
              <w:t>остеопластика</w:t>
            </w:r>
            <w:proofErr w:type="spellEnd"/>
            <w:r w:rsidRPr="008C3D60">
              <w:t xml:space="preserve">)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30 000.00</w:t>
            </w:r>
          </w:p>
        </w:tc>
      </w:tr>
      <w:tr w:rsidR="008C3D60" w:rsidRPr="008C3D60" w:rsidTr="005D7499">
        <w:trPr>
          <w:trHeight w:val="315"/>
        </w:trPr>
        <w:tc>
          <w:tcPr>
            <w:tcW w:w="993" w:type="dxa"/>
          </w:tcPr>
          <w:p w:rsidR="008C3D60" w:rsidRPr="008C3D60" w:rsidRDefault="005D7499" w:rsidP="008C3D60">
            <w:r>
              <w:t>9.37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 xml:space="preserve">A16.07.056 </w:t>
            </w:r>
          </w:p>
        </w:tc>
        <w:tc>
          <w:tcPr>
            <w:tcW w:w="5640" w:type="dxa"/>
            <w:noWrap/>
            <w:hideMark/>
          </w:tcPr>
          <w:p w:rsidR="008C3D60" w:rsidRPr="008C3D60" w:rsidRDefault="008C3D60">
            <w:r w:rsidRPr="008C3D60">
              <w:t xml:space="preserve">Установка формирователя десны  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5 000.00</w:t>
            </w:r>
          </w:p>
        </w:tc>
      </w:tr>
      <w:tr w:rsidR="008C3D60" w:rsidRPr="008C3D60" w:rsidTr="005D7499">
        <w:trPr>
          <w:trHeight w:val="435"/>
        </w:trPr>
        <w:tc>
          <w:tcPr>
            <w:tcW w:w="993" w:type="dxa"/>
          </w:tcPr>
          <w:p w:rsidR="008C3D60" w:rsidRPr="008C3D60" w:rsidRDefault="005D7499" w:rsidP="008C3D60">
            <w:r>
              <w:t>9.38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А16.30.058.018</w:t>
            </w:r>
          </w:p>
        </w:tc>
        <w:tc>
          <w:tcPr>
            <w:tcW w:w="5640" w:type="dxa"/>
            <w:noWrap/>
            <w:hideMark/>
          </w:tcPr>
          <w:p w:rsidR="008C3D60" w:rsidRPr="008C3D60" w:rsidRDefault="008C3D60">
            <w:r w:rsidRPr="008C3D60">
              <w:t>Пластика мягких тканей в области формирователя десны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6 500,00</w:t>
            </w:r>
          </w:p>
        </w:tc>
      </w:tr>
      <w:tr w:rsidR="008C3D60" w:rsidRPr="008C3D60" w:rsidTr="005D7499">
        <w:trPr>
          <w:trHeight w:val="360"/>
        </w:trPr>
        <w:tc>
          <w:tcPr>
            <w:tcW w:w="993" w:type="dxa"/>
          </w:tcPr>
          <w:p w:rsidR="008C3D60" w:rsidRPr="008C3D60" w:rsidRDefault="005D7499" w:rsidP="008C3D60">
            <w:r>
              <w:t>9.39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Расщепления альвеолярного гребня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8 000,00</w:t>
            </w:r>
          </w:p>
        </w:tc>
      </w:tr>
      <w:tr w:rsidR="008C3D60" w:rsidRPr="008C3D60" w:rsidTr="005D7499">
        <w:trPr>
          <w:trHeight w:val="420"/>
        </w:trPr>
        <w:tc>
          <w:tcPr>
            <w:tcW w:w="993" w:type="dxa"/>
          </w:tcPr>
          <w:p w:rsidR="008C3D60" w:rsidRPr="008C3D60" w:rsidRDefault="005D7499" w:rsidP="008C3D60">
            <w:r>
              <w:t>9.40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 xml:space="preserve">Забор </w:t>
            </w:r>
            <w:proofErr w:type="gramStart"/>
            <w:r w:rsidRPr="008C3D60">
              <w:t>костного</w:t>
            </w:r>
            <w:proofErr w:type="gramEnd"/>
            <w:r w:rsidRPr="008C3D60">
              <w:t xml:space="preserve"> </w:t>
            </w:r>
            <w:proofErr w:type="spellStart"/>
            <w:r w:rsidRPr="008C3D60">
              <w:t>аутотрансплантата</w:t>
            </w:r>
            <w:proofErr w:type="spellEnd"/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30 0000</w:t>
            </w:r>
          </w:p>
        </w:tc>
      </w:tr>
      <w:tr w:rsidR="008C3D60" w:rsidRPr="008C3D60" w:rsidTr="005D7499">
        <w:trPr>
          <w:trHeight w:val="390"/>
        </w:trPr>
        <w:tc>
          <w:tcPr>
            <w:tcW w:w="993" w:type="dxa"/>
          </w:tcPr>
          <w:p w:rsidR="008C3D60" w:rsidRPr="008C3D60" w:rsidRDefault="005D7499" w:rsidP="008C3D60">
            <w:r>
              <w:t>9.41</w:t>
            </w:r>
            <w:r w:rsidR="00A76408">
              <w:t>.</w:t>
            </w:r>
          </w:p>
        </w:tc>
        <w:tc>
          <w:tcPr>
            <w:tcW w:w="2015" w:type="dxa"/>
            <w:hideMark/>
          </w:tcPr>
          <w:p w:rsidR="008C3D60" w:rsidRPr="008C3D60" w:rsidRDefault="008C3D60">
            <w:r w:rsidRPr="008C3D60">
              <w:t> </w:t>
            </w:r>
          </w:p>
        </w:tc>
        <w:tc>
          <w:tcPr>
            <w:tcW w:w="5640" w:type="dxa"/>
            <w:hideMark/>
          </w:tcPr>
          <w:p w:rsidR="008C3D60" w:rsidRPr="008C3D60" w:rsidRDefault="008C3D60">
            <w:r w:rsidRPr="008C3D60">
              <w:t>Вертикальная и горизонтальная аугментация</w:t>
            </w:r>
          </w:p>
        </w:tc>
        <w:tc>
          <w:tcPr>
            <w:tcW w:w="1808" w:type="dxa"/>
            <w:hideMark/>
          </w:tcPr>
          <w:p w:rsidR="008C3D60" w:rsidRPr="008C3D60" w:rsidRDefault="008C3D60" w:rsidP="008C3D60">
            <w:r w:rsidRPr="008C3D60">
              <w:t>от 13 000,0</w:t>
            </w:r>
          </w:p>
        </w:tc>
      </w:tr>
      <w:tr w:rsidR="008C3D60" w:rsidRPr="008C3D60" w:rsidTr="005D7499">
        <w:trPr>
          <w:trHeight w:val="375"/>
        </w:trPr>
        <w:tc>
          <w:tcPr>
            <w:tcW w:w="993" w:type="dxa"/>
            <w:noWrap/>
          </w:tcPr>
          <w:p w:rsidR="008C3D60" w:rsidRPr="008C3D60" w:rsidRDefault="005D7499">
            <w:r>
              <w:t>9.42</w:t>
            </w:r>
            <w:r w:rsidR="00A76408">
              <w:t>.</w:t>
            </w:r>
          </w:p>
        </w:tc>
        <w:tc>
          <w:tcPr>
            <w:tcW w:w="2015" w:type="dxa"/>
            <w:noWrap/>
            <w:hideMark/>
          </w:tcPr>
          <w:p w:rsidR="008C3D60" w:rsidRPr="008C3D60" w:rsidRDefault="008C3D60">
            <w:r w:rsidRPr="008C3D60">
              <w:t>А11.03.001</w:t>
            </w:r>
          </w:p>
        </w:tc>
        <w:tc>
          <w:tcPr>
            <w:tcW w:w="5640" w:type="dxa"/>
            <w:noWrap/>
            <w:hideMark/>
          </w:tcPr>
          <w:p w:rsidR="008C3D60" w:rsidRPr="008C3D60" w:rsidRDefault="008C3D60">
            <w:r w:rsidRPr="008C3D60">
              <w:t xml:space="preserve">Забор </w:t>
            </w:r>
            <w:proofErr w:type="spellStart"/>
            <w:r w:rsidRPr="008C3D60">
              <w:t>аутокости</w:t>
            </w:r>
            <w:proofErr w:type="spellEnd"/>
          </w:p>
        </w:tc>
        <w:tc>
          <w:tcPr>
            <w:tcW w:w="1808" w:type="dxa"/>
            <w:noWrap/>
            <w:hideMark/>
          </w:tcPr>
          <w:p w:rsidR="008C3D60" w:rsidRPr="008C3D60" w:rsidRDefault="008C3D60" w:rsidP="008C3D60">
            <w:r w:rsidRPr="008C3D60">
              <w:t>от 15 000,00</w:t>
            </w:r>
          </w:p>
        </w:tc>
      </w:tr>
      <w:bookmarkEnd w:id="0"/>
    </w:tbl>
    <w:p w:rsidR="008C3D60" w:rsidRPr="008C3D60" w:rsidRDefault="008C3D60" w:rsidP="008C3D60">
      <w:pPr>
        <w:ind w:hanging="993"/>
      </w:pPr>
    </w:p>
    <w:sectPr w:rsidR="008C3D60" w:rsidRPr="008C3D60" w:rsidSect="008C3D60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4D" w:rsidRDefault="0023544D" w:rsidP="008C3D60">
      <w:pPr>
        <w:spacing w:after="0" w:line="240" w:lineRule="auto"/>
      </w:pPr>
      <w:r>
        <w:separator/>
      </w:r>
    </w:p>
  </w:endnote>
  <w:endnote w:type="continuationSeparator" w:id="0">
    <w:p w:rsidR="0023544D" w:rsidRDefault="0023544D" w:rsidP="008C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4D" w:rsidRDefault="0023544D" w:rsidP="008C3D60">
      <w:pPr>
        <w:spacing w:after="0" w:line="240" w:lineRule="auto"/>
      </w:pPr>
      <w:r>
        <w:separator/>
      </w:r>
    </w:p>
  </w:footnote>
  <w:footnote w:type="continuationSeparator" w:id="0">
    <w:p w:rsidR="0023544D" w:rsidRDefault="0023544D" w:rsidP="008C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3D"/>
    <w:rsid w:val="00024A12"/>
    <w:rsid w:val="0023544D"/>
    <w:rsid w:val="00410A3D"/>
    <w:rsid w:val="005D7499"/>
    <w:rsid w:val="008C3D60"/>
    <w:rsid w:val="00A76408"/>
    <w:rsid w:val="00B24020"/>
    <w:rsid w:val="00D51BDE"/>
    <w:rsid w:val="00D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D60"/>
  </w:style>
  <w:style w:type="paragraph" w:styleId="a6">
    <w:name w:val="footer"/>
    <w:basedOn w:val="a"/>
    <w:link w:val="a7"/>
    <w:uiPriority w:val="99"/>
    <w:unhideWhenUsed/>
    <w:rsid w:val="008C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D60"/>
  </w:style>
  <w:style w:type="paragraph" w:styleId="a8">
    <w:name w:val="Balloon Text"/>
    <w:basedOn w:val="a"/>
    <w:link w:val="a9"/>
    <w:uiPriority w:val="99"/>
    <w:semiHidden/>
    <w:unhideWhenUsed/>
    <w:rsid w:val="008C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D60"/>
  </w:style>
  <w:style w:type="paragraph" w:styleId="a6">
    <w:name w:val="footer"/>
    <w:basedOn w:val="a"/>
    <w:link w:val="a7"/>
    <w:uiPriority w:val="99"/>
    <w:unhideWhenUsed/>
    <w:rsid w:val="008C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D60"/>
  </w:style>
  <w:style w:type="paragraph" w:styleId="a8">
    <w:name w:val="Balloon Text"/>
    <w:basedOn w:val="a"/>
    <w:link w:val="a9"/>
    <w:uiPriority w:val="99"/>
    <w:semiHidden/>
    <w:unhideWhenUsed/>
    <w:rsid w:val="008C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2023-11-15T14:19:00Z</cp:lastPrinted>
  <dcterms:created xsi:type="dcterms:W3CDTF">2023-11-08T15:58:00Z</dcterms:created>
  <dcterms:modified xsi:type="dcterms:W3CDTF">2023-11-30T11:32:00Z</dcterms:modified>
</cp:coreProperties>
</file>